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jc w:val="center"/>
        <w:rPr>
          <w:rFonts w:ascii="Arial" w:hAnsi="Arial" w:cs="Arial"/>
          <w:b/>
          <w:sz w:val="20"/>
          <w:u w:val="single"/>
        </w:rPr>
      </w:pPr>
      <w:r>
        <w:rPr>
          <w:rFonts w:ascii="Arial" w:hAnsi="Arial" w:cs="Arial"/>
          <w:b/>
          <w:sz w:val="20"/>
        </w:rPr>
        <w:t>ORDINANCE NUMBER   49</w:t>
      </w:r>
      <w:r w:rsidR="00EE6541">
        <w:rPr>
          <w:rFonts w:ascii="Arial" w:hAnsi="Arial" w:cs="Arial"/>
          <w:b/>
          <w:sz w:val="20"/>
        </w:rPr>
        <w:t>6</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jc w:val="center"/>
        <w:rPr>
          <w:rFonts w:ascii="Arial" w:hAnsi="Arial" w:cs="Arial"/>
          <w:b/>
          <w:sz w:val="20"/>
        </w:rPr>
      </w:pPr>
      <w:r>
        <w:rPr>
          <w:rFonts w:ascii="Arial" w:hAnsi="Arial" w:cs="Arial"/>
          <w:b/>
          <w:sz w:val="20"/>
        </w:rPr>
        <w:t>AN ORDINANCE AMENDING ORDINANCE</w:t>
      </w:r>
      <w:r w:rsidR="00EE6541">
        <w:rPr>
          <w:rFonts w:ascii="Arial" w:hAnsi="Arial" w:cs="Arial"/>
          <w:b/>
          <w:sz w:val="20"/>
        </w:rPr>
        <w:t xml:space="preserve"> 395,</w:t>
      </w:r>
      <w:r>
        <w:rPr>
          <w:rFonts w:ascii="Arial" w:hAnsi="Arial" w:cs="Arial"/>
          <w:b/>
          <w:sz w:val="20"/>
        </w:rPr>
        <w:t xml:space="preserve"> 441</w:t>
      </w:r>
      <w:r w:rsidR="00EE6541">
        <w:rPr>
          <w:rFonts w:ascii="Arial" w:hAnsi="Arial" w:cs="Arial"/>
          <w:b/>
          <w:sz w:val="20"/>
        </w:rPr>
        <w:t xml:space="preserve"> &amp; 493</w:t>
      </w:r>
      <w:r>
        <w:rPr>
          <w:rFonts w:ascii="Arial" w:hAnsi="Arial" w:cs="Arial"/>
          <w:b/>
          <w:sz w:val="20"/>
        </w:rPr>
        <w:t xml:space="preserve"> AS TO THE RATES TO BE CHARGED FOR</w:t>
      </w:r>
    </w:p>
    <w:p w:rsidR="008C4CD1" w:rsidRDefault="008C4CD1" w:rsidP="008C4CD1">
      <w:pPr>
        <w:pStyle w:val="NoSpacing"/>
        <w:jc w:val="center"/>
        <w:rPr>
          <w:rFonts w:ascii="Arial" w:hAnsi="Arial" w:cs="Arial"/>
          <w:b/>
          <w:sz w:val="20"/>
        </w:rPr>
      </w:pPr>
      <w:r>
        <w:rPr>
          <w:rFonts w:ascii="Arial" w:hAnsi="Arial" w:cs="Arial"/>
          <w:b/>
          <w:sz w:val="20"/>
        </w:rPr>
        <w:t>SEWER SERVICE TO CONSUMERS OR USERS OF THE</w:t>
      </w:r>
    </w:p>
    <w:p w:rsidR="008C4CD1" w:rsidRDefault="008C4CD1" w:rsidP="008C4CD1">
      <w:pPr>
        <w:pStyle w:val="NoSpacing"/>
        <w:jc w:val="center"/>
        <w:rPr>
          <w:rFonts w:ascii="Arial" w:hAnsi="Arial" w:cs="Arial"/>
          <w:b/>
          <w:sz w:val="20"/>
        </w:rPr>
      </w:pPr>
      <w:r>
        <w:rPr>
          <w:rFonts w:ascii="Arial" w:hAnsi="Arial" w:cs="Arial"/>
          <w:b/>
          <w:sz w:val="20"/>
        </w:rPr>
        <w:t>CITY OF COLLINS SEWER SYSTEM</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b/>
          <w:sz w:val="20"/>
        </w:rPr>
        <w:t>BE IT ORDAINED</w:t>
      </w:r>
      <w:r>
        <w:rPr>
          <w:rFonts w:ascii="Arial" w:hAnsi="Arial" w:cs="Arial"/>
          <w:sz w:val="20"/>
        </w:rPr>
        <w:t xml:space="preserve"> by the Mayor and Board of Aldermen of the City of Collins, Mississippi, as follows:</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1.</w:t>
      </w:r>
      <w:proofErr w:type="gramEnd"/>
      <w:r>
        <w:rPr>
          <w:rFonts w:ascii="Arial" w:hAnsi="Arial" w:cs="Arial"/>
          <w:sz w:val="20"/>
        </w:rPr>
        <w:tab/>
        <w:t>That from and after the effective date hereof, the rates and charges to both residential and commercial consumers or users of the sewer system of the City of Collins shall be as follows, to-wit:</w:t>
      </w:r>
    </w:p>
    <w:p w:rsidR="008C4CD1" w:rsidRDefault="008C4CD1" w:rsidP="008C4CD1">
      <w:pPr>
        <w:pStyle w:val="NoSpacing"/>
        <w:rPr>
          <w:rFonts w:ascii="Arial" w:hAnsi="Arial" w:cs="Arial"/>
          <w:sz w:val="20"/>
        </w:rPr>
      </w:pPr>
    </w:p>
    <w:p w:rsidR="008C4CD1" w:rsidRPr="00B253FC" w:rsidRDefault="00EE6541" w:rsidP="008C4CD1">
      <w:pPr>
        <w:pStyle w:val="NoSpacing"/>
        <w:rPr>
          <w:rFonts w:ascii="Arial" w:hAnsi="Arial" w:cs="Arial"/>
          <w:color w:val="FF0000"/>
          <w:sz w:val="20"/>
        </w:rPr>
      </w:pPr>
      <w:r w:rsidRPr="00B253FC">
        <w:rPr>
          <w:rFonts w:ascii="Arial" w:hAnsi="Arial" w:cs="Arial"/>
          <w:color w:val="FF0000"/>
          <w:sz w:val="20"/>
        </w:rPr>
        <w:t>$11.00</w:t>
      </w:r>
      <w:r w:rsidRPr="00B253FC">
        <w:rPr>
          <w:rFonts w:ascii="Arial" w:hAnsi="Arial" w:cs="Arial"/>
          <w:color w:val="FF0000"/>
          <w:sz w:val="20"/>
        </w:rPr>
        <w:tab/>
        <w:t xml:space="preserve">   for 3</w:t>
      </w:r>
      <w:r w:rsidR="008C4CD1" w:rsidRPr="00B253FC">
        <w:rPr>
          <w:rFonts w:ascii="Arial" w:hAnsi="Arial" w:cs="Arial"/>
          <w:color w:val="FF0000"/>
          <w:sz w:val="20"/>
        </w:rPr>
        <w:t>,000 gallons or less</w:t>
      </w:r>
    </w:p>
    <w:p w:rsidR="008C4CD1" w:rsidRPr="00B253FC" w:rsidRDefault="008C4CD1" w:rsidP="008C4CD1">
      <w:pPr>
        <w:pStyle w:val="NoSpacing"/>
        <w:rPr>
          <w:rFonts w:ascii="Arial" w:hAnsi="Arial" w:cs="Arial"/>
          <w:color w:val="FF0000"/>
          <w:sz w:val="20"/>
        </w:rPr>
      </w:pPr>
      <w:proofErr w:type="gramStart"/>
      <w:r w:rsidRPr="00B253FC">
        <w:rPr>
          <w:rFonts w:ascii="Arial" w:hAnsi="Arial" w:cs="Arial"/>
          <w:color w:val="FF0000"/>
          <w:sz w:val="20"/>
        </w:rPr>
        <w:t>$  3.35</w:t>
      </w:r>
      <w:proofErr w:type="gramEnd"/>
      <w:r w:rsidRPr="00B253FC">
        <w:rPr>
          <w:rFonts w:ascii="Arial" w:hAnsi="Arial" w:cs="Arial"/>
          <w:color w:val="FF0000"/>
          <w:sz w:val="20"/>
        </w:rPr>
        <w:t xml:space="preserve">    per 1,000 gallons thereafter</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b/>
          <w:sz w:val="20"/>
        </w:rPr>
        <w:t>SECTION 2</w:t>
      </w:r>
      <w:r>
        <w:rPr>
          <w:rFonts w:ascii="Arial" w:hAnsi="Arial" w:cs="Arial"/>
          <w:b/>
          <w:sz w:val="20"/>
        </w:rPr>
        <w:tab/>
      </w:r>
      <w:r>
        <w:rPr>
          <w:rFonts w:ascii="Arial" w:hAnsi="Arial" w:cs="Arial"/>
          <w:sz w:val="20"/>
        </w:rPr>
        <w:t>A Sewer Tapping Fee will be determined by size and cost of material at the time of application.</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3.</w:t>
      </w:r>
      <w:proofErr w:type="gramEnd"/>
      <w:r>
        <w:rPr>
          <w:rFonts w:ascii="Arial" w:hAnsi="Arial" w:cs="Arial"/>
          <w:sz w:val="20"/>
        </w:rPr>
        <w:tab/>
      </w:r>
      <w:r w:rsidR="005B3B21">
        <w:rPr>
          <w:rFonts w:ascii="Arial" w:hAnsi="Arial" w:cs="Arial"/>
          <w:sz w:val="20"/>
        </w:rPr>
        <w:t>N</w:t>
      </w:r>
      <w:r>
        <w:rPr>
          <w:rFonts w:ascii="Arial" w:hAnsi="Arial" w:cs="Arial"/>
          <w:sz w:val="20"/>
        </w:rPr>
        <w:t>o customer shall be provided free sewer service.</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4.</w:t>
      </w:r>
      <w:proofErr w:type="gramEnd"/>
      <w:r>
        <w:rPr>
          <w:rFonts w:ascii="Arial" w:hAnsi="Arial" w:cs="Arial"/>
          <w:sz w:val="20"/>
        </w:rPr>
        <w:tab/>
        <w:t>The monthly minimum charges or consumers rates provided in Section 1 hereof shall apply to each separate housekeeping unit or apartment contained within a building.</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5.</w:t>
      </w:r>
      <w:proofErr w:type="gramEnd"/>
      <w:r>
        <w:rPr>
          <w:rFonts w:ascii="Arial" w:hAnsi="Arial" w:cs="Arial"/>
          <w:b/>
          <w:sz w:val="20"/>
        </w:rPr>
        <w:tab/>
        <w:t xml:space="preserve"> </w:t>
      </w:r>
      <w:r>
        <w:rPr>
          <w:rFonts w:ascii="Arial" w:hAnsi="Arial" w:cs="Arial"/>
          <w:sz w:val="20"/>
        </w:rPr>
        <w:t>All bills for sewer service as provided herein shall be due and payable on or before the 8</w:t>
      </w:r>
      <w:r>
        <w:rPr>
          <w:rFonts w:ascii="Arial" w:hAnsi="Arial" w:cs="Arial"/>
          <w:sz w:val="20"/>
          <w:vertAlign w:val="superscript"/>
        </w:rPr>
        <w:t>th</w:t>
      </w:r>
      <w:r>
        <w:rPr>
          <w:rFonts w:ascii="Arial" w:hAnsi="Arial" w:cs="Arial"/>
          <w:sz w:val="20"/>
        </w:rPr>
        <w:t xml:space="preserve"> day </w:t>
      </w:r>
      <w:r w:rsidR="009B6090">
        <w:rPr>
          <w:rFonts w:ascii="Arial" w:hAnsi="Arial" w:cs="Arial"/>
          <w:sz w:val="20"/>
        </w:rPr>
        <w:t>of the following calendar month</w:t>
      </w:r>
      <w:r>
        <w:rPr>
          <w:rFonts w:ascii="Arial" w:hAnsi="Arial" w:cs="Arial"/>
          <w:sz w:val="20"/>
        </w:rPr>
        <w:t xml:space="preserve"> and any bill not paid when due shall become delinquent and subject to such provisions as may be included in the rules and regulations authorized by the Mayor and Board of Aldermen of the City of Collins.  Should service be disconnected, a re-connection</w:t>
      </w:r>
      <w:r w:rsidR="009B6090">
        <w:rPr>
          <w:rFonts w:ascii="Arial" w:hAnsi="Arial" w:cs="Arial"/>
          <w:sz w:val="20"/>
        </w:rPr>
        <w:t xml:space="preserve"> charge</w:t>
      </w:r>
      <w:r>
        <w:rPr>
          <w:rFonts w:ascii="Arial" w:hAnsi="Arial" w:cs="Arial"/>
          <w:sz w:val="20"/>
        </w:rPr>
        <w:t xml:space="preserve"> and the past due bill must be paid before service can be restored.</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6.</w:t>
      </w:r>
      <w:proofErr w:type="gramEnd"/>
      <w:r>
        <w:rPr>
          <w:rFonts w:ascii="Arial" w:hAnsi="Arial" w:cs="Arial"/>
          <w:sz w:val="20"/>
        </w:rPr>
        <w:tab/>
      </w:r>
      <w:proofErr w:type="gramStart"/>
      <w:r>
        <w:rPr>
          <w:rFonts w:ascii="Arial" w:hAnsi="Arial" w:cs="Arial"/>
          <w:sz w:val="20"/>
        </w:rPr>
        <w:t>That this Ordinance shall be effective immediately upon passage, the public welfare and necessity requiring the same.</w:t>
      </w:r>
      <w:proofErr w:type="gramEnd"/>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7.</w:t>
      </w:r>
      <w:proofErr w:type="gramEnd"/>
      <w:r>
        <w:rPr>
          <w:rFonts w:ascii="Arial" w:hAnsi="Arial" w:cs="Arial"/>
          <w:sz w:val="20"/>
        </w:rPr>
        <w:tab/>
        <w:t xml:space="preserve">The City Clerk </w:t>
      </w:r>
      <w:proofErr w:type="gramStart"/>
      <w:r>
        <w:rPr>
          <w:rFonts w:ascii="Arial" w:hAnsi="Arial" w:cs="Arial"/>
          <w:sz w:val="20"/>
        </w:rPr>
        <w:t>be</w:t>
      </w:r>
      <w:proofErr w:type="gramEnd"/>
      <w:r>
        <w:rPr>
          <w:rFonts w:ascii="Arial" w:hAnsi="Arial" w:cs="Arial"/>
          <w:sz w:val="20"/>
        </w:rPr>
        <w:t xml:space="preserve"> and she is hereby authorized to cause this Ordinance to be published at least one time in The News Commercial, a newspaper published in the City of Collins, Mississippi.</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roofErr w:type="gramStart"/>
      <w:r>
        <w:rPr>
          <w:rFonts w:ascii="Arial" w:hAnsi="Arial" w:cs="Arial"/>
          <w:b/>
          <w:sz w:val="20"/>
        </w:rPr>
        <w:t>SECTION 8.</w:t>
      </w:r>
      <w:proofErr w:type="gramEnd"/>
      <w:r>
        <w:rPr>
          <w:rFonts w:ascii="Arial" w:hAnsi="Arial" w:cs="Arial"/>
          <w:b/>
          <w:sz w:val="20"/>
        </w:rPr>
        <w:tab/>
      </w:r>
      <w:r w:rsidR="000D418A">
        <w:rPr>
          <w:rFonts w:ascii="Arial" w:hAnsi="Arial" w:cs="Arial"/>
          <w:sz w:val="20"/>
        </w:rPr>
        <w:t>Except as herein amended, Ordinance 395 of the City of Collins, Mississippi, shall remain in full force and effect and Ordinance 441</w:t>
      </w:r>
      <w:r w:rsidR="00EE6541">
        <w:rPr>
          <w:rFonts w:ascii="Arial" w:hAnsi="Arial" w:cs="Arial"/>
          <w:sz w:val="20"/>
        </w:rPr>
        <w:t xml:space="preserve"> &amp; 493</w:t>
      </w:r>
      <w:r w:rsidR="000D418A">
        <w:rPr>
          <w:rFonts w:ascii="Arial" w:hAnsi="Arial" w:cs="Arial"/>
          <w:sz w:val="20"/>
        </w:rPr>
        <w:t xml:space="preserve"> relating to sewer rates </w:t>
      </w:r>
      <w:proofErr w:type="gramStart"/>
      <w:r w:rsidR="000D418A">
        <w:rPr>
          <w:rFonts w:ascii="Arial" w:hAnsi="Arial" w:cs="Arial"/>
          <w:sz w:val="20"/>
        </w:rPr>
        <w:t>be</w:t>
      </w:r>
      <w:proofErr w:type="gramEnd"/>
      <w:r w:rsidR="000D418A">
        <w:rPr>
          <w:rFonts w:ascii="Arial" w:hAnsi="Arial" w:cs="Arial"/>
          <w:sz w:val="20"/>
        </w:rPr>
        <w:t xml:space="preserve"> null and void</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 xml:space="preserve">The above Ordinance was reduced to writing, read and considered paragraph by paragraph, and section by section and then as a whole at this regular meeting of the Mayor and Board </w:t>
      </w:r>
      <w:r w:rsidR="00B253FC">
        <w:rPr>
          <w:rFonts w:ascii="Arial" w:hAnsi="Arial" w:cs="Arial"/>
          <w:sz w:val="20"/>
        </w:rPr>
        <w:t>of Aldermen on January 19, 2016</w:t>
      </w:r>
      <w:r>
        <w:rPr>
          <w:rFonts w:ascii="Arial" w:hAnsi="Arial" w:cs="Arial"/>
          <w:sz w:val="20"/>
        </w:rPr>
        <w:t xml:space="preserve">, whereupon, Alderman </w:t>
      </w:r>
      <w:r w:rsidR="00EE6541">
        <w:rPr>
          <w:rFonts w:ascii="Arial" w:hAnsi="Arial" w:cs="Arial"/>
          <w:sz w:val="20"/>
        </w:rPr>
        <w:t xml:space="preserve">Mooney </w:t>
      </w:r>
      <w:r>
        <w:rPr>
          <w:rFonts w:ascii="Arial" w:hAnsi="Arial" w:cs="Arial"/>
          <w:sz w:val="20"/>
        </w:rPr>
        <w:t>moved that the Ordinance be adopted, which motion was</w:t>
      </w:r>
      <w:r w:rsidR="00EE6541">
        <w:rPr>
          <w:rFonts w:ascii="Arial" w:hAnsi="Arial" w:cs="Arial"/>
          <w:sz w:val="20"/>
        </w:rPr>
        <w:t xml:space="preserve"> duly seconded by Alderman Buffington</w:t>
      </w:r>
      <w:r>
        <w:rPr>
          <w:rFonts w:ascii="Arial" w:hAnsi="Arial" w:cs="Arial"/>
          <w:sz w:val="20"/>
        </w:rPr>
        <w:t>, was submitted for a vote of all Aldermen present and voting and the following vote was recorded, to-wit:</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VOTING AYE:</w:t>
      </w:r>
      <w:r>
        <w:rPr>
          <w:rFonts w:ascii="Arial" w:hAnsi="Arial" w:cs="Arial"/>
          <w:sz w:val="20"/>
        </w:rPr>
        <w:tab/>
      </w:r>
    </w:p>
    <w:p w:rsidR="008C4CD1" w:rsidRDefault="008C4CD1" w:rsidP="008C4CD1">
      <w:pPr>
        <w:pStyle w:val="NoSpacing"/>
        <w:rPr>
          <w:rFonts w:ascii="Arial" w:hAnsi="Arial" w:cs="Arial"/>
          <w:sz w:val="20"/>
        </w:rPr>
      </w:pPr>
      <w:r>
        <w:rPr>
          <w:rFonts w:ascii="Arial" w:hAnsi="Arial" w:cs="Arial"/>
          <w:sz w:val="20"/>
        </w:rPr>
        <w:tab/>
      </w:r>
    </w:p>
    <w:p w:rsidR="008C4CD1" w:rsidRDefault="008C4CD1" w:rsidP="008C4CD1">
      <w:pPr>
        <w:pStyle w:val="NoSpacing"/>
        <w:rPr>
          <w:rFonts w:ascii="Arial" w:hAnsi="Arial" w:cs="Arial"/>
          <w:sz w:val="20"/>
        </w:rPr>
      </w:pPr>
      <w:r>
        <w:rPr>
          <w:rFonts w:ascii="Arial" w:hAnsi="Arial" w:cs="Arial"/>
          <w:sz w:val="20"/>
        </w:rPr>
        <w:t>Alderman Magee</w:t>
      </w:r>
    </w:p>
    <w:p w:rsidR="008C4CD1" w:rsidRDefault="008C4CD1" w:rsidP="008C4CD1">
      <w:pPr>
        <w:pStyle w:val="NoSpacing"/>
        <w:rPr>
          <w:rFonts w:ascii="Arial" w:hAnsi="Arial" w:cs="Arial"/>
          <w:sz w:val="20"/>
        </w:rPr>
      </w:pPr>
      <w:r>
        <w:rPr>
          <w:rFonts w:ascii="Arial" w:hAnsi="Arial" w:cs="Arial"/>
          <w:sz w:val="20"/>
        </w:rPr>
        <w:t>Alderman Buffington</w:t>
      </w:r>
    </w:p>
    <w:p w:rsidR="008C4CD1" w:rsidRDefault="008C4CD1" w:rsidP="008C4CD1">
      <w:pPr>
        <w:pStyle w:val="NoSpacing"/>
        <w:rPr>
          <w:rFonts w:ascii="Arial" w:hAnsi="Arial" w:cs="Arial"/>
          <w:sz w:val="20"/>
        </w:rPr>
      </w:pPr>
      <w:r>
        <w:rPr>
          <w:rFonts w:ascii="Arial" w:hAnsi="Arial" w:cs="Arial"/>
          <w:sz w:val="20"/>
        </w:rPr>
        <w:t>Alderman Mooney</w:t>
      </w:r>
    </w:p>
    <w:p w:rsidR="008C4CD1" w:rsidRDefault="008C4CD1" w:rsidP="008C4CD1">
      <w:pPr>
        <w:pStyle w:val="NoSpacing"/>
        <w:rPr>
          <w:rFonts w:ascii="Arial" w:hAnsi="Arial" w:cs="Arial"/>
          <w:sz w:val="20"/>
        </w:rPr>
      </w:pPr>
      <w:r>
        <w:rPr>
          <w:rFonts w:ascii="Arial" w:hAnsi="Arial" w:cs="Arial"/>
          <w:sz w:val="20"/>
        </w:rPr>
        <w:t>Alderman Walker</w:t>
      </w:r>
    </w:p>
    <w:p w:rsidR="008C4CD1" w:rsidRDefault="008C4CD1" w:rsidP="008C4CD1">
      <w:pPr>
        <w:pStyle w:val="NoSpacing"/>
        <w:rPr>
          <w:rFonts w:ascii="Arial" w:hAnsi="Arial" w:cs="Arial"/>
          <w:sz w:val="20"/>
        </w:rPr>
      </w:pPr>
      <w:r>
        <w:rPr>
          <w:rFonts w:ascii="Arial" w:hAnsi="Arial" w:cs="Arial"/>
          <w:sz w:val="20"/>
        </w:rPr>
        <w:t>Alderman Thompson</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VOTING NAY:</w:t>
      </w:r>
      <w:r>
        <w:rPr>
          <w:rFonts w:ascii="Arial" w:hAnsi="Arial" w:cs="Arial"/>
          <w:sz w:val="20"/>
        </w:rPr>
        <w:tab/>
      </w:r>
      <w:r>
        <w:rPr>
          <w:rFonts w:ascii="Arial" w:hAnsi="Arial" w:cs="Arial"/>
          <w:sz w:val="20"/>
        </w:rPr>
        <w:tab/>
        <w:t>None</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 xml:space="preserve">WHEREUPON, the Mayor declared the Ordinance duly adopted and enacted on this the </w:t>
      </w:r>
      <w:r w:rsidR="00EE6541">
        <w:rPr>
          <w:rFonts w:ascii="Arial" w:hAnsi="Arial" w:cs="Arial"/>
          <w:sz w:val="20"/>
        </w:rPr>
        <w:t>19</w:t>
      </w:r>
      <w:r w:rsidR="00EE6541" w:rsidRPr="00EE6541">
        <w:rPr>
          <w:rFonts w:ascii="Arial" w:hAnsi="Arial" w:cs="Arial"/>
          <w:sz w:val="20"/>
          <w:vertAlign w:val="superscript"/>
        </w:rPr>
        <w:t>th</w:t>
      </w:r>
      <w:r w:rsidR="00EE6541">
        <w:rPr>
          <w:rFonts w:ascii="Arial" w:hAnsi="Arial" w:cs="Arial"/>
          <w:sz w:val="20"/>
        </w:rPr>
        <w:t xml:space="preserve"> </w:t>
      </w:r>
      <w:r>
        <w:rPr>
          <w:rFonts w:ascii="Arial" w:hAnsi="Arial" w:cs="Arial"/>
          <w:sz w:val="20"/>
        </w:rPr>
        <w:t xml:space="preserve">day of </w:t>
      </w:r>
      <w:r w:rsidR="00EE6541">
        <w:rPr>
          <w:rFonts w:ascii="Arial" w:hAnsi="Arial" w:cs="Arial"/>
          <w:sz w:val="20"/>
        </w:rPr>
        <w:t>January, 2016</w:t>
      </w:r>
      <w:r>
        <w:rPr>
          <w:rFonts w:ascii="Arial" w:hAnsi="Arial" w:cs="Arial"/>
          <w:sz w:val="20"/>
        </w:rPr>
        <w:t>.</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_______________________________________</w:t>
      </w:r>
    </w:p>
    <w:p w:rsidR="008C4CD1" w:rsidRDefault="008C4CD1" w:rsidP="008C4CD1">
      <w:pPr>
        <w:pStyle w:val="NoSpacing"/>
        <w:rPr>
          <w:rFonts w:ascii="Arial" w:hAnsi="Arial" w:cs="Arial"/>
          <w:sz w:val="20"/>
        </w:rPr>
      </w:pPr>
      <w:r>
        <w:rPr>
          <w:rFonts w:ascii="Arial" w:hAnsi="Arial" w:cs="Arial"/>
          <w:sz w:val="20"/>
        </w:rPr>
        <w:t>MAYOR</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ATTEST</w:t>
      </w:r>
      <w:proofErr w:type="gramStart"/>
      <w:r>
        <w:rPr>
          <w:rFonts w:ascii="Arial" w:hAnsi="Arial" w:cs="Arial"/>
          <w:sz w:val="20"/>
        </w:rPr>
        <w:t>:</w:t>
      </w:r>
      <w:proofErr w:type="gramEnd"/>
      <w:r>
        <w:rPr>
          <w:rFonts w:ascii="Arial" w:hAnsi="Arial" w:cs="Arial"/>
          <w:sz w:val="20"/>
        </w:rPr>
        <w:br/>
      </w:r>
      <w:r>
        <w:rPr>
          <w:rFonts w:ascii="Arial" w:hAnsi="Arial" w:cs="Arial"/>
          <w:sz w:val="20"/>
        </w:rPr>
        <w:br/>
      </w:r>
      <w:r>
        <w:rPr>
          <w:rFonts w:ascii="Arial" w:hAnsi="Arial" w:cs="Arial"/>
          <w:sz w:val="20"/>
        </w:rPr>
        <w:br/>
        <w:t>________________________________</w:t>
      </w:r>
    </w:p>
    <w:p w:rsidR="008C4CD1" w:rsidRDefault="008C4CD1" w:rsidP="008C4CD1">
      <w:pPr>
        <w:pStyle w:val="NoSpacing"/>
        <w:rPr>
          <w:rFonts w:ascii="Arial" w:hAnsi="Arial" w:cs="Arial"/>
          <w:sz w:val="20"/>
        </w:rPr>
      </w:pPr>
      <w:r>
        <w:rPr>
          <w:rFonts w:ascii="Arial" w:hAnsi="Arial" w:cs="Arial"/>
          <w:sz w:val="20"/>
        </w:rPr>
        <w:t>CITY CLERK</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STATE OF MISSISSIPPI</w:t>
      </w:r>
    </w:p>
    <w:p w:rsidR="008C4CD1" w:rsidRDefault="008C4CD1" w:rsidP="008C4CD1">
      <w:pPr>
        <w:pStyle w:val="NoSpacing"/>
        <w:rPr>
          <w:rFonts w:ascii="Arial" w:hAnsi="Arial" w:cs="Arial"/>
          <w:sz w:val="20"/>
        </w:rPr>
      </w:pPr>
      <w:r>
        <w:rPr>
          <w:rFonts w:ascii="Arial" w:hAnsi="Arial" w:cs="Arial"/>
          <w:sz w:val="20"/>
        </w:rPr>
        <w:t>COUNTY OF COVINGTON</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CERTIFICATE</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I, Suzette Davis, City Clerk in and for the City of Collins, Mississippi, do hereby certify that the above and foregoing is a true and corr</w:t>
      </w:r>
      <w:r w:rsidR="00EE6541">
        <w:rPr>
          <w:rFonts w:ascii="Arial" w:hAnsi="Arial" w:cs="Arial"/>
          <w:sz w:val="20"/>
        </w:rPr>
        <w:t>ect copy of ORDINANCE NUMBER 496</w:t>
      </w:r>
      <w:r>
        <w:rPr>
          <w:rFonts w:ascii="Arial" w:hAnsi="Arial" w:cs="Arial"/>
          <w:sz w:val="20"/>
        </w:rPr>
        <w:t xml:space="preserve"> ADOPTED BY THE Mayor and Board of Aldermen at its Regular Meeting of </w:t>
      </w:r>
      <w:r w:rsidR="00EE6541">
        <w:rPr>
          <w:rFonts w:ascii="Arial" w:hAnsi="Arial" w:cs="Arial"/>
          <w:sz w:val="20"/>
        </w:rPr>
        <w:t>January 19, 2016</w:t>
      </w:r>
      <w:r>
        <w:rPr>
          <w:rFonts w:ascii="Arial" w:hAnsi="Arial" w:cs="Arial"/>
          <w:sz w:val="20"/>
        </w:rPr>
        <w:t>, and is duly of record in the office of the City Clerk, City Hall, 300 Main Street, Collins, Mississippi, in Minute book #24.</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 xml:space="preserve">WITNESS MY SIGNATURE AND OFFICIAL SEAL OF OFFICE ON THIS THE </w:t>
      </w:r>
      <w:r w:rsidR="00EE6541">
        <w:rPr>
          <w:rFonts w:ascii="Arial" w:hAnsi="Arial" w:cs="Arial"/>
          <w:sz w:val="20"/>
        </w:rPr>
        <w:t>19</w:t>
      </w:r>
      <w:r w:rsidR="00EE6541" w:rsidRPr="00EE6541">
        <w:rPr>
          <w:rFonts w:ascii="Arial" w:hAnsi="Arial" w:cs="Arial"/>
          <w:sz w:val="20"/>
          <w:vertAlign w:val="superscript"/>
        </w:rPr>
        <w:t>th</w:t>
      </w:r>
      <w:r w:rsidR="00EE6541">
        <w:rPr>
          <w:rFonts w:ascii="Arial" w:hAnsi="Arial" w:cs="Arial"/>
          <w:sz w:val="20"/>
        </w:rPr>
        <w:t xml:space="preserve"> DAY</w:t>
      </w:r>
      <w:r>
        <w:rPr>
          <w:rFonts w:ascii="Arial" w:hAnsi="Arial" w:cs="Arial"/>
          <w:sz w:val="20"/>
        </w:rPr>
        <w:t xml:space="preserve"> OF </w:t>
      </w:r>
      <w:r w:rsidR="00EE6541">
        <w:rPr>
          <w:rFonts w:ascii="Arial" w:hAnsi="Arial" w:cs="Arial"/>
          <w:sz w:val="20"/>
        </w:rPr>
        <w:t>January, 2016</w:t>
      </w:r>
      <w:r>
        <w:rPr>
          <w:rFonts w:ascii="Arial" w:hAnsi="Arial" w:cs="Arial"/>
          <w:sz w:val="20"/>
        </w:rPr>
        <w:t>.</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_______________________________________</w:t>
      </w:r>
    </w:p>
    <w:p w:rsidR="008C4CD1" w:rsidRDefault="008C4CD1" w:rsidP="008C4CD1">
      <w:pPr>
        <w:pStyle w:val="NoSpacing"/>
        <w:rPr>
          <w:rFonts w:ascii="Arial" w:hAnsi="Arial" w:cs="Arial"/>
          <w:sz w:val="20"/>
        </w:rPr>
      </w:pPr>
      <w:r>
        <w:rPr>
          <w:rFonts w:ascii="Arial" w:hAnsi="Arial" w:cs="Arial"/>
          <w:sz w:val="20"/>
        </w:rPr>
        <w:t>SUZETTE DAVIS, CITY CLERK</w:t>
      </w:r>
    </w:p>
    <w:p w:rsidR="008C4CD1" w:rsidRDefault="008C4CD1" w:rsidP="008C4CD1">
      <w:pPr>
        <w:pStyle w:val="NoSpacing"/>
        <w:rPr>
          <w:rFonts w:ascii="Arial" w:hAnsi="Arial" w:cs="Arial"/>
          <w:sz w:val="20"/>
        </w:rPr>
      </w:pPr>
      <w:r>
        <w:rPr>
          <w:rFonts w:ascii="Arial" w:hAnsi="Arial" w:cs="Arial"/>
          <w:sz w:val="20"/>
        </w:rPr>
        <w:t>CITY OF COLLINS, MISSISSIPPI</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r>
        <w:rPr>
          <w:rFonts w:ascii="Arial" w:hAnsi="Arial" w:cs="Arial"/>
          <w:sz w:val="20"/>
        </w:rPr>
        <w:t xml:space="preserve">Publish One Time:  </w:t>
      </w:r>
      <w:r w:rsidR="002615B4">
        <w:rPr>
          <w:rFonts w:ascii="Arial" w:hAnsi="Arial" w:cs="Arial"/>
          <w:sz w:val="20"/>
        </w:rPr>
        <w:t>February 10</w:t>
      </w:r>
      <w:r w:rsidR="00EE6541">
        <w:rPr>
          <w:rFonts w:ascii="Arial" w:hAnsi="Arial" w:cs="Arial"/>
          <w:sz w:val="20"/>
        </w:rPr>
        <w:t>, 2016</w:t>
      </w: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D64E8C" w:rsidRPr="008C4CD1" w:rsidRDefault="00D64E8C" w:rsidP="008C4CD1">
      <w:pPr>
        <w:pStyle w:val="NoSpacing"/>
        <w:rPr>
          <w:rFonts w:ascii="Arial" w:hAnsi="Arial" w:cs="Arial"/>
          <w:sz w:val="20"/>
          <w:szCs w:val="20"/>
        </w:rPr>
      </w:pPr>
    </w:p>
    <w:sectPr w:rsidR="00D64E8C" w:rsidRPr="008C4CD1" w:rsidSect="008C4CD1">
      <w:pgSz w:w="12240" w:h="20160" w:code="5"/>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C4CD1"/>
    <w:rsid w:val="000D418A"/>
    <w:rsid w:val="002615B4"/>
    <w:rsid w:val="005B3B21"/>
    <w:rsid w:val="008C4CD1"/>
    <w:rsid w:val="009B6090"/>
    <w:rsid w:val="009E6A5C"/>
    <w:rsid w:val="00A5643C"/>
    <w:rsid w:val="00B1222F"/>
    <w:rsid w:val="00B253FC"/>
    <w:rsid w:val="00D64E8C"/>
    <w:rsid w:val="00EA1704"/>
    <w:rsid w:val="00EE6541"/>
    <w:rsid w:val="00EF1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CD1"/>
    <w:pPr>
      <w:spacing w:after="0" w:line="240" w:lineRule="auto"/>
    </w:pPr>
  </w:style>
</w:styles>
</file>

<file path=word/webSettings.xml><?xml version="1.0" encoding="utf-8"?>
<w:webSettings xmlns:r="http://schemas.openxmlformats.org/officeDocument/2006/relationships" xmlns:w="http://schemas.openxmlformats.org/wordprocessingml/2006/main">
  <w:divs>
    <w:div w:id="6123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cp:lastModifiedBy>
  <cp:revision>4</cp:revision>
  <cp:lastPrinted>2015-09-02T21:13:00Z</cp:lastPrinted>
  <dcterms:created xsi:type="dcterms:W3CDTF">2016-01-27T20:02:00Z</dcterms:created>
  <dcterms:modified xsi:type="dcterms:W3CDTF">2016-02-02T15:40:00Z</dcterms:modified>
</cp:coreProperties>
</file>